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0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051"/>
        <w:gridCol w:w="1767"/>
        <w:gridCol w:w="1461"/>
        <w:gridCol w:w="4285"/>
        <w:gridCol w:w="2076"/>
        <w:gridCol w:w="2074"/>
      </w:tblGrid>
      <w:tr w:rsidR="00C55BBB" w:rsidRPr="00A93E88" w:rsidTr="00515EDD">
        <w:tc>
          <w:tcPr>
            <w:tcW w:w="846" w:type="dxa"/>
            <w:shd w:val="clear" w:color="auto" w:fill="auto"/>
          </w:tcPr>
          <w:p w:rsidR="00C55BBB" w:rsidRPr="00A93E88" w:rsidRDefault="00C55BBB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51" w:type="dxa"/>
            <w:shd w:val="clear" w:color="auto" w:fill="auto"/>
          </w:tcPr>
          <w:p w:rsidR="00C55BBB" w:rsidRPr="00A93E88" w:rsidRDefault="00C55BBB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67" w:type="dxa"/>
            <w:shd w:val="clear" w:color="auto" w:fill="auto"/>
          </w:tcPr>
          <w:p w:rsidR="00C55BBB" w:rsidRPr="00A93E88" w:rsidRDefault="00C55BBB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461" w:type="dxa"/>
            <w:shd w:val="clear" w:color="auto" w:fill="auto"/>
          </w:tcPr>
          <w:p w:rsidR="00C55BBB" w:rsidRPr="00A93E88" w:rsidRDefault="00C55BBB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4285" w:type="dxa"/>
            <w:shd w:val="clear" w:color="auto" w:fill="auto"/>
          </w:tcPr>
          <w:p w:rsidR="00C55BBB" w:rsidRPr="00A93E88" w:rsidRDefault="00C55BBB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076" w:type="dxa"/>
            <w:shd w:val="clear" w:color="auto" w:fill="auto"/>
          </w:tcPr>
          <w:p w:rsidR="00C55BBB" w:rsidRPr="00A93E88" w:rsidRDefault="00C55BBB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Тип задания</w:t>
            </w:r>
          </w:p>
        </w:tc>
        <w:tc>
          <w:tcPr>
            <w:tcW w:w="2074" w:type="dxa"/>
            <w:shd w:val="clear" w:color="auto" w:fill="auto"/>
          </w:tcPr>
          <w:p w:rsidR="00C55BBB" w:rsidRPr="00A93E88" w:rsidRDefault="00C55BBB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A93E88" w:rsidRPr="00A93E88" w:rsidTr="00515EDD">
        <w:tc>
          <w:tcPr>
            <w:tcW w:w="846" w:type="dxa"/>
            <w:vMerge w:val="restart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3б</w:t>
            </w:r>
          </w:p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4285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Единицы массы. Грамм. Конкретное представление этих величин.  </w:t>
            </w:r>
          </w:p>
        </w:tc>
        <w:tc>
          <w:tcPr>
            <w:tcW w:w="2076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С.25 правило</w:t>
            </w:r>
            <w:proofErr w:type="gramStart"/>
            <w:r w:rsidRPr="00A93E88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A93E88">
              <w:rPr>
                <w:rFonts w:ascii="Times New Roman" w:hAnsi="Times New Roman"/>
                <w:sz w:val="24"/>
                <w:szCs w:val="24"/>
              </w:rPr>
              <w:t xml:space="preserve">.26 №5 </w:t>
            </w:r>
          </w:p>
        </w:tc>
      </w:tr>
      <w:tr w:rsidR="00A93E88" w:rsidRPr="00A93E88" w:rsidTr="00515EDD">
        <w:tc>
          <w:tcPr>
            <w:tcW w:w="846" w:type="dxa"/>
            <w:vMerge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3E88">
              <w:rPr>
                <w:rFonts w:ascii="Times New Roman" w:hAnsi="Times New Roman"/>
                <w:sz w:val="24"/>
                <w:szCs w:val="24"/>
              </w:rPr>
              <w:t>Род</w:t>
            </w:r>
            <w:proofErr w:type="gramStart"/>
            <w:r w:rsidRPr="00A93E8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93E88">
              <w:rPr>
                <w:rFonts w:ascii="Times New Roman" w:hAnsi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767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 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4285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tt-RU" w:eastAsia="en-US"/>
              </w:rPr>
            </w:pPr>
            <w:r w:rsidRPr="00A93E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93E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Сказка   " Лиса с перепелкой ” Определение воспитательной значимости произведения Изображение животных, птиц с присущими человеку качествами.</w:t>
            </w:r>
            <w:r w:rsidRPr="00A93E88">
              <w:rPr>
                <w:rFonts w:ascii="Times New Roman" w:hAnsi="Times New Roman"/>
                <w:noProof/>
                <w:sz w:val="24"/>
                <w:szCs w:val="24"/>
                <w:lang w:val="tt-RU" w:eastAsia="en-US"/>
              </w:rPr>
              <w:t xml:space="preserve"> </w:t>
            </w:r>
          </w:p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tt-RU" w:eastAsia="en-US"/>
              </w:rPr>
            </w:pPr>
            <w:r w:rsidRPr="00A93E88">
              <w:rPr>
                <w:rFonts w:ascii="Times New Roman" w:hAnsi="Times New Roman"/>
                <w:noProof/>
                <w:sz w:val="24"/>
                <w:szCs w:val="24"/>
                <w:lang w:val="tt-RU" w:eastAsia="en-US"/>
              </w:rPr>
              <w:t>Вайнах әкияте “Б</w:t>
            </w:r>
            <w:bookmarkStart w:id="0" w:name="_GoBack"/>
            <w:bookmarkEnd w:id="0"/>
            <w:r w:rsidRPr="00A93E88">
              <w:rPr>
                <w:rFonts w:ascii="Times New Roman" w:hAnsi="Times New Roman"/>
                <w:noProof/>
                <w:sz w:val="24"/>
                <w:szCs w:val="24"/>
                <w:lang w:val="tt-RU" w:eastAsia="en-US"/>
              </w:rPr>
              <w:t>ытбылдык белән Төлке”</w:t>
            </w:r>
          </w:p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tt-RU" w:eastAsia="en-US"/>
              </w:rPr>
            </w:pPr>
            <w:r w:rsidRPr="00A93E88">
              <w:rPr>
                <w:rFonts w:ascii="Times New Roman" w:hAnsi="Times New Roman"/>
                <w:noProof/>
                <w:sz w:val="24"/>
                <w:szCs w:val="24"/>
                <w:lang w:val="tt-RU" w:eastAsia="en-US"/>
              </w:rPr>
              <w:t xml:space="preserve">  </w:t>
            </w:r>
            <w:r w:rsidRPr="00A93E88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</w:t>
            </w:r>
            <w:r w:rsidRPr="00A93E88">
              <w:rPr>
                <w:rFonts w:ascii="Times New Roman" w:hAnsi="Times New Roman"/>
                <w:noProof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2076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93E88">
              <w:rPr>
                <w:rFonts w:ascii="Times New Roman" w:hAnsi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С.69- 70 читать, пересказ</w:t>
            </w:r>
          </w:p>
        </w:tc>
      </w:tr>
      <w:tr w:rsidR="00A93E88" w:rsidRPr="00A93E88" w:rsidTr="00515EDD">
        <w:tc>
          <w:tcPr>
            <w:tcW w:w="846" w:type="dxa"/>
            <w:vMerge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67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3E88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A93E88">
              <w:rPr>
                <w:rFonts w:ascii="Times New Roman" w:hAnsi="Times New Roman"/>
                <w:sz w:val="24"/>
                <w:szCs w:val="24"/>
              </w:rPr>
              <w:t xml:space="preserve"> ГМ</w:t>
            </w:r>
          </w:p>
        </w:tc>
        <w:tc>
          <w:tcPr>
            <w:tcW w:w="146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27.04.20</w:t>
            </w:r>
          </w:p>
        </w:tc>
        <w:tc>
          <w:tcPr>
            <w:tcW w:w="4285" w:type="dxa"/>
            <w:shd w:val="clear" w:color="auto" w:fill="auto"/>
          </w:tcPr>
          <w:p w:rsidR="00A93E88" w:rsidRPr="00A93E88" w:rsidRDefault="00A93E88" w:rsidP="00B45B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E88">
              <w:rPr>
                <w:rFonts w:ascii="Times New Roman" w:hAnsi="Times New Roman"/>
                <w:sz w:val="24"/>
                <w:szCs w:val="24"/>
                <w:lang w:val="tt-RU"/>
              </w:rPr>
              <w:t>“В весеннем небе салют Победы</w:t>
            </w:r>
          </w:p>
        </w:tc>
        <w:tc>
          <w:tcPr>
            <w:tcW w:w="2076" w:type="dxa"/>
            <w:shd w:val="clear" w:color="auto" w:fill="auto"/>
          </w:tcPr>
          <w:p w:rsidR="00A93E88" w:rsidRPr="00A93E88" w:rsidRDefault="00A93E88" w:rsidP="00B45B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E88">
              <w:rPr>
                <w:rFonts w:ascii="Times New Roman" w:hAnsi="Times New Roman"/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2074" w:type="dxa"/>
            <w:shd w:val="clear" w:color="auto" w:fill="auto"/>
          </w:tcPr>
          <w:p w:rsidR="00A93E88" w:rsidRPr="00A93E88" w:rsidRDefault="00A93E88" w:rsidP="00B45B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E88">
              <w:rPr>
                <w:rFonts w:ascii="Times New Roman" w:hAnsi="Times New Roman"/>
                <w:sz w:val="24"/>
                <w:szCs w:val="24"/>
                <w:lang w:val="tt-RU"/>
              </w:rPr>
              <w:t>Нарисовать салют по представлению</w:t>
            </w:r>
          </w:p>
        </w:tc>
      </w:tr>
      <w:tr w:rsidR="00A93E88" w:rsidRPr="00A93E88" w:rsidTr="00515EDD">
        <w:tc>
          <w:tcPr>
            <w:tcW w:w="846" w:type="dxa"/>
            <w:vMerge w:val="restart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3б</w:t>
            </w:r>
          </w:p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A93E8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93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93E88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A93E88">
              <w:rPr>
                <w:rFonts w:ascii="Times New Roman" w:hAnsi="Times New Roman"/>
                <w:sz w:val="24"/>
                <w:szCs w:val="24"/>
              </w:rPr>
              <w:t>тение</w:t>
            </w:r>
          </w:p>
        </w:tc>
        <w:tc>
          <w:tcPr>
            <w:tcW w:w="1767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28.04.2020</w:t>
            </w:r>
          </w:p>
        </w:tc>
        <w:tc>
          <w:tcPr>
            <w:tcW w:w="4285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93E8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И. Соколов – Микитов. Март в лесу. А. Майков. Весна. Лирическая зарисовка</w:t>
            </w:r>
          </w:p>
        </w:tc>
        <w:tc>
          <w:tcPr>
            <w:tcW w:w="2076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Онлайн  урок</w:t>
            </w:r>
          </w:p>
        </w:tc>
        <w:tc>
          <w:tcPr>
            <w:tcW w:w="2074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 С.183 – 186 читать, отв. на вопросы</w:t>
            </w:r>
          </w:p>
        </w:tc>
      </w:tr>
      <w:tr w:rsidR="00A93E88" w:rsidRPr="00A93E88" w:rsidTr="00515EDD">
        <w:trPr>
          <w:trHeight w:val="544"/>
        </w:trPr>
        <w:tc>
          <w:tcPr>
            <w:tcW w:w="846" w:type="dxa"/>
            <w:vMerge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767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 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4285" w:type="dxa"/>
            <w:shd w:val="clear" w:color="auto" w:fill="auto"/>
            <w:vAlign w:val="center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A93E88"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  <w:t xml:space="preserve"> </w:t>
            </w:r>
            <w:r w:rsidRPr="00A93E8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Упражнения с творческим заданием.Тест №9.</w:t>
            </w:r>
          </w:p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A93E8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Иҗади биремле күнегүләр. Тест биремнәре №9</w:t>
            </w:r>
          </w:p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76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A93E88">
              <w:rPr>
                <w:rFonts w:ascii="Times New Roman" w:hAnsi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Работа по карточкам</w:t>
            </w:r>
          </w:p>
        </w:tc>
      </w:tr>
      <w:tr w:rsidR="00A93E88" w:rsidRPr="00A93E88" w:rsidTr="00515EDD">
        <w:tc>
          <w:tcPr>
            <w:tcW w:w="846" w:type="dxa"/>
            <w:vMerge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28.04. 2020</w:t>
            </w:r>
          </w:p>
        </w:tc>
        <w:tc>
          <w:tcPr>
            <w:tcW w:w="4285" w:type="dxa"/>
            <w:shd w:val="clear" w:color="auto" w:fill="auto"/>
            <w:vAlign w:val="center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Изменение имён прилагательных по родам и числам. Алгоритмы определения рода и числа  имени прилагательного.  </w:t>
            </w:r>
          </w:p>
        </w:tc>
        <w:tc>
          <w:tcPr>
            <w:tcW w:w="2076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С.108-109 правило</w:t>
            </w:r>
            <w:proofErr w:type="gramStart"/>
            <w:r w:rsidRPr="00A93E88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A93E88">
              <w:rPr>
                <w:rFonts w:ascii="Times New Roman" w:hAnsi="Times New Roman"/>
                <w:sz w:val="24"/>
                <w:szCs w:val="24"/>
              </w:rPr>
              <w:t>пр.197</w:t>
            </w:r>
          </w:p>
        </w:tc>
      </w:tr>
      <w:tr w:rsidR="00A93E88" w:rsidRPr="00A93E88" w:rsidTr="00515EDD">
        <w:tc>
          <w:tcPr>
            <w:tcW w:w="846" w:type="dxa"/>
            <w:vMerge w:val="restart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3б</w:t>
            </w:r>
          </w:p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67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 Шамсутдинова </w:t>
            </w:r>
            <w:r w:rsidRPr="00A93E88">
              <w:rPr>
                <w:rFonts w:ascii="Times New Roman" w:hAnsi="Times New Roman"/>
                <w:sz w:val="24"/>
                <w:szCs w:val="24"/>
              </w:rPr>
              <w:lastRenderedPageBreak/>
              <w:t>Н.Ф..</w:t>
            </w:r>
          </w:p>
        </w:tc>
        <w:tc>
          <w:tcPr>
            <w:tcW w:w="146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lastRenderedPageBreak/>
              <w:t>29.04.2020</w:t>
            </w:r>
          </w:p>
        </w:tc>
        <w:tc>
          <w:tcPr>
            <w:tcW w:w="4285" w:type="dxa"/>
            <w:shd w:val="clear" w:color="auto" w:fill="auto"/>
          </w:tcPr>
          <w:p w:rsidR="00A93E88" w:rsidRPr="00A93E88" w:rsidRDefault="00A93E88" w:rsidP="00515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A93E88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Изменение имён прилагательных по числам. Грамматическая зависимость </w:t>
            </w:r>
            <w:r w:rsidRPr="00A93E88">
              <w:rPr>
                <w:rFonts w:ascii="Times New Roman" w:hAnsi="Times New Roman"/>
                <w:sz w:val="24"/>
                <w:szCs w:val="24"/>
              </w:rPr>
              <w:lastRenderedPageBreak/>
              <w:t>имени прилагательного от имени существительного</w:t>
            </w:r>
          </w:p>
        </w:tc>
        <w:tc>
          <w:tcPr>
            <w:tcW w:w="2076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Онлайн урок, конспект, работа </w:t>
            </w:r>
            <w:r w:rsidRPr="00A93E88">
              <w:rPr>
                <w:rFonts w:ascii="Times New Roman" w:hAnsi="Times New Roman"/>
                <w:sz w:val="24"/>
                <w:szCs w:val="24"/>
              </w:rPr>
              <w:lastRenderedPageBreak/>
              <w:t>с учебником</w:t>
            </w:r>
          </w:p>
        </w:tc>
        <w:tc>
          <w:tcPr>
            <w:tcW w:w="2074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Упр.201,203</w:t>
            </w:r>
          </w:p>
        </w:tc>
      </w:tr>
      <w:tr w:rsidR="00A93E88" w:rsidRPr="00A93E88" w:rsidTr="00515EDD">
        <w:tc>
          <w:tcPr>
            <w:tcW w:w="846" w:type="dxa"/>
            <w:vMerge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1767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4285" w:type="dxa"/>
            <w:shd w:val="clear" w:color="auto" w:fill="auto"/>
            <w:vAlign w:val="center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3E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93E8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93E88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 w:rsidRPr="00A93E88">
              <w:rPr>
                <w:rFonts w:ascii="Times New Roman" w:hAnsi="Times New Roman"/>
                <w:sz w:val="24"/>
                <w:szCs w:val="24"/>
              </w:rPr>
              <w:t>Н.В.Бакиева</w:t>
            </w:r>
            <w:proofErr w:type="spellEnd"/>
            <w:r w:rsidRPr="00A93E88">
              <w:rPr>
                <w:rFonts w:ascii="Times New Roman" w:hAnsi="Times New Roman"/>
                <w:sz w:val="24"/>
                <w:szCs w:val="24"/>
              </w:rPr>
              <w:t xml:space="preserve"> , 79бит</w:t>
            </w:r>
            <w:proofErr w:type="gramStart"/>
            <w:r w:rsidRPr="00A93E88">
              <w:rPr>
                <w:rFonts w:ascii="Times New Roman" w:hAnsi="Times New Roman"/>
                <w:sz w:val="24"/>
                <w:szCs w:val="24"/>
              </w:rPr>
              <w:t>)</w:t>
            </w:r>
            <w:r w:rsidRPr="00A93E88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gramEnd"/>
            <w:r w:rsidRPr="00A93E88">
              <w:rPr>
                <w:rFonts w:ascii="Times New Roman" w:hAnsi="Times New Roman"/>
                <w:sz w:val="24"/>
                <w:szCs w:val="24"/>
                <w:lang w:val="tt-RU"/>
              </w:rPr>
              <w:t>имфония («Героическая») Л.Бетховена   Особенности интонационно-образного развития образов</w:t>
            </w:r>
          </w:p>
        </w:tc>
        <w:tc>
          <w:tcPr>
            <w:tcW w:w="2076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Онлайн урок, конспект</w:t>
            </w:r>
          </w:p>
        </w:tc>
        <w:tc>
          <w:tcPr>
            <w:tcW w:w="2074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 Слушание музыки</w:t>
            </w:r>
          </w:p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3E88">
              <w:rPr>
                <w:rFonts w:ascii="Times New Roman" w:hAnsi="Times New Roman"/>
                <w:sz w:val="24"/>
                <w:szCs w:val="24"/>
              </w:rPr>
              <w:t>Э.Григ</w:t>
            </w:r>
            <w:proofErr w:type="spellEnd"/>
            <w:r w:rsidRPr="00A93E88">
              <w:rPr>
                <w:rFonts w:ascii="Times New Roman" w:hAnsi="Times New Roman"/>
                <w:sz w:val="24"/>
                <w:szCs w:val="24"/>
              </w:rPr>
              <w:t xml:space="preserve"> Сюита «Пер </w:t>
            </w:r>
            <w:proofErr w:type="spellStart"/>
            <w:r w:rsidRPr="00A93E88">
              <w:rPr>
                <w:rFonts w:ascii="Times New Roman" w:hAnsi="Times New Roman"/>
                <w:sz w:val="24"/>
                <w:szCs w:val="24"/>
              </w:rPr>
              <w:t>Гюнт</w:t>
            </w:r>
            <w:proofErr w:type="spellEnd"/>
          </w:p>
        </w:tc>
      </w:tr>
      <w:tr w:rsidR="00A93E88" w:rsidRPr="00A93E88" w:rsidTr="001E6A99">
        <w:tc>
          <w:tcPr>
            <w:tcW w:w="846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67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Калина</w:t>
            </w:r>
          </w:p>
        </w:tc>
        <w:tc>
          <w:tcPr>
            <w:tcW w:w="146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4285" w:type="dxa"/>
            <w:shd w:val="clear" w:color="auto" w:fill="auto"/>
          </w:tcPr>
          <w:p w:rsidR="00A93E88" w:rsidRPr="00A93E88" w:rsidRDefault="00A93E88" w:rsidP="00B45BC0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93E8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93E88">
              <w:rPr>
                <w:rFonts w:ascii="Times New Roman" w:hAnsi="Times New Roman"/>
                <w:i/>
                <w:iCs/>
                <w:sz w:val="24"/>
                <w:szCs w:val="24"/>
              </w:rPr>
              <w:t>Подготовка к тесту по модулю 7</w:t>
            </w:r>
          </w:p>
        </w:tc>
        <w:tc>
          <w:tcPr>
            <w:tcW w:w="2076" w:type="dxa"/>
            <w:shd w:val="clear" w:color="auto" w:fill="auto"/>
          </w:tcPr>
          <w:p w:rsidR="00A93E88" w:rsidRPr="00A93E88" w:rsidRDefault="00A93E88" w:rsidP="00B45BC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93E88">
              <w:rPr>
                <w:rFonts w:ascii="Times New Roman" w:hAnsi="Times New Roman"/>
                <w:i/>
                <w:sz w:val="24"/>
                <w:szCs w:val="24"/>
              </w:rPr>
              <w:t xml:space="preserve">Онлайн урок по платформе </w:t>
            </w:r>
            <w:proofErr w:type="spellStart"/>
            <w:r w:rsidRPr="00A93E88"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 w:rsidRPr="00A93E88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Pr="00A93E88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 w:rsidRPr="00A93E88">
              <w:rPr>
                <w:rFonts w:ascii="Times New Roman" w:hAnsi="Times New Roman"/>
                <w:i/>
                <w:sz w:val="24"/>
                <w:szCs w:val="24"/>
              </w:rPr>
              <w:t>.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A93E88" w:rsidRPr="00A93E88" w:rsidRDefault="00A93E88" w:rsidP="00B45BC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93E88">
              <w:rPr>
                <w:rFonts w:ascii="Times New Roman" w:hAnsi="Times New Roman"/>
                <w:i/>
                <w:sz w:val="24"/>
                <w:szCs w:val="24"/>
              </w:rPr>
              <w:t>Учебник стр. 118-119 выполнить задания.</w:t>
            </w:r>
          </w:p>
          <w:p w:rsidR="00A93E88" w:rsidRPr="00A93E88" w:rsidRDefault="00A93E88" w:rsidP="00B45BC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93E88">
              <w:rPr>
                <w:rFonts w:ascii="Times New Roman" w:hAnsi="Times New Roman"/>
                <w:i/>
                <w:sz w:val="24"/>
                <w:szCs w:val="24"/>
              </w:rPr>
              <w:t xml:space="preserve">Закрепление материала на обучающей платформе </w:t>
            </w:r>
            <w:proofErr w:type="spellStart"/>
            <w:r w:rsidRPr="00A93E88"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 w:rsidRPr="00A93E88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Pr="00A93E88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 w:rsidRPr="00A93E8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A93E88" w:rsidRPr="00A93E88" w:rsidTr="00515EDD">
        <w:tc>
          <w:tcPr>
            <w:tcW w:w="846" w:type="dxa"/>
            <w:vMerge w:val="restart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3б</w:t>
            </w:r>
          </w:p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3E88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A93E8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93E88">
              <w:rPr>
                <w:rFonts w:ascii="Times New Roman" w:hAnsi="Times New Roman"/>
                <w:sz w:val="24"/>
                <w:szCs w:val="24"/>
              </w:rPr>
              <w:t>ттение</w:t>
            </w:r>
            <w:proofErr w:type="spellEnd"/>
          </w:p>
        </w:tc>
        <w:tc>
          <w:tcPr>
            <w:tcW w:w="1767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 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30.04 .2020</w:t>
            </w:r>
          </w:p>
        </w:tc>
        <w:tc>
          <w:tcPr>
            <w:tcW w:w="4285" w:type="dxa"/>
            <w:shd w:val="clear" w:color="auto" w:fill="auto"/>
            <w:vAlign w:val="center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A93E8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 </w:t>
            </w: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С. Есенин «Сыплет черёмуха…». Анализ картин С. Есенин. С добрым утром. Сравнение произведений живописи и литературы.</w:t>
            </w:r>
          </w:p>
        </w:tc>
        <w:tc>
          <w:tcPr>
            <w:tcW w:w="2076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  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   С.186 – 188читать, отв. на вопросы</w:t>
            </w:r>
          </w:p>
        </w:tc>
      </w:tr>
      <w:tr w:rsidR="00A93E88" w:rsidRPr="00A93E88" w:rsidTr="00515EDD">
        <w:tc>
          <w:tcPr>
            <w:tcW w:w="846" w:type="dxa"/>
            <w:vMerge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3E88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767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 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4285" w:type="dxa"/>
            <w:shd w:val="clear" w:color="auto" w:fill="auto"/>
            <w:vAlign w:val="center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E8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Pr="00A93E88">
              <w:rPr>
                <w:rFonts w:ascii="Times New Roman" w:hAnsi="Times New Roman"/>
                <w:sz w:val="24"/>
                <w:szCs w:val="24"/>
              </w:rPr>
              <w:t>Соотношение между граммом и килограммом. Знакомство с единицей измерения массы мелких предметов.</w:t>
            </w:r>
          </w:p>
          <w:p w:rsidR="00A93E88" w:rsidRPr="00A93E88" w:rsidRDefault="00A93E88" w:rsidP="00515ED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076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2074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  С.26-27 № 8,12</w:t>
            </w:r>
          </w:p>
        </w:tc>
      </w:tr>
      <w:tr w:rsidR="00A93E88" w:rsidRPr="00A93E88" w:rsidTr="00515EDD">
        <w:tc>
          <w:tcPr>
            <w:tcW w:w="846" w:type="dxa"/>
            <w:vMerge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67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 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4285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3E8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A93E88">
              <w:rPr>
                <w:rFonts w:ascii="Times New Roman" w:hAnsi="Times New Roman"/>
                <w:sz w:val="24"/>
                <w:szCs w:val="24"/>
              </w:rPr>
              <w:t xml:space="preserve">Вертолетная площадка. </w:t>
            </w:r>
          </w:p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Изделие «Вертолет «Муха».</w:t>
            </w:r>
            <w:r w:rsidRPr="00A93E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</w:p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Особенности профессии летчика, штурмана, авиаконструктора</w:t>
            </w:r>
          </w:p>
        </w:tc>
        <w:tc>
          <w:tcPr>
            <w:tcW w:w="2076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A93E88" w:rsidRPr="00A93E88" w:rsidRDefault="00A93E88" w:rsidP="00515E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3E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3E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A93E88">
              <w:rPr>
                <w:rFonts w:ascii="Times New Roman" w:hAnsi="Times New Roman"/>
                <w:sz w:val="24"/>
                <w:szCs w:val="24"/>
              </w:rPr>
              <w:t xml:space="preserve"> Изделие «Вертолет «Муха</w:t>
            </w:r>
          </w:p>
        </w:tc>
      </w:tr>
    </w:tbl>
    <w:p w:rsidR="00C55BBB" w:rsidRPr="00A93E88" w:rsidRDefault="00C55BBB" w:rsidP="00C55BBB">
      <w:pPr>
        <w:pStyle w:val="a3"/>
        <w:rPr>
          <w:rFonts w:ascii="Times New Roman" w:hAnsi="Times New Roman"/>
          <w:sz w:val="24"/>
          <w:szCs w:val="24"/>
        </w:rPr>
      </w:pPr>
    </w:p>
    <w:p w:rsidR="00C55BBB" w:rsidRPr="00A93E88" w:rsidRDefault="00C55BBB" w:rsidP="00C55BBB">
      <w:pPr>
        <w:pStyle w:val="a3"/>
        <w:rPr>
          <w:rFonts w:ascii="Times New Roman" w:hAnsi="Times New Roman"/>
          <w:sz w:val="24"/>
          <w:szCs w:val="24"/>
        </w:rPr>
      </w:pPr>
    </w:p>
    <w:p w:rsidR="005C26C3" w:rsidRPr="00A93E88" w:rsidRDefault="005C26C3">
      <w:pPr>
        <w:rPr>
          <w:rFonts w:ascii="Times New Roman" w:hAnsi="Times New Roman"/>
          <w:sz w:val="24"/>
          <w:szCs w:val="24"/>
        </w:rPr>
      </w:pPr>
    </w:p>
    <w:sectPr w:rsidR="005C26C3" w:rsidRPr="00A93E88" w:rsidSect="00AA07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5BBB"/>
    <w:rsid w:val="005C26C3"/>
    <w:rsid w:val="00A93E88"/>
    <w:rsid w:val="00C5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BB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5BB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4">
    <w:name w:val="Без интервала Знак"/>
    <w:link w:val="a3"/>
    <w:uiPriority w:val="1"/>
    <w:locked/>
    <w:rsid w:val="00C55BBB"/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393</Words>
  <Characters>2243</Characters>
  <Application>Microsoft Office Word</Application>
  <DocSecurity>0</DocSecurity>
  <Lines>18</Lines>
  <Paragraphs>5</Paragraphs>
  <ScaleCrop>false</ScaleCrop>
  <Company>Microsoft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2</cp:revision>
  <dcterms:created xsi:type="dcterms:W3CDTF">2020-04-27T16:19:00Z</dcterms:created>
  <dcterms:modified xsi:type="dcterms:W3CDTF">2020-04-30T04:53:00Z</dcterms:modified>
</cp:coreProperties>
</file>